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9F1" w:rsidRDefault="008609F1" w:rsidP="008609F1">
      <w:pPr>
        <w:jc w:val="center"/>
        <w:rPr>
          <w:rFonts w:ascii="Arial Black" w:hAnsi="Arial Black" w:cs="Arial"/>
          <w:sz w:val="28"/>
          <w:szCs w:val="28"/>
        </w:rPr>
      </w:pPr>
      <w:r>
        <w:rPr>
          <w:rFonts w:ascii="Arial Black" w:hAnsi="Arial Black" w:cs="Arial"/>
          <w:sz w:val="28"/>
          <w:szCs w:val="28"/>
        </w:rPr>
        <w:t>Snow Much to Know! Action Science</w:t>
      </w:r>
    </w:p>
    <w:p w:rsidR="00D1680E" w:rsidRDefault="008609F1" w:rsidP="008609F1">
      <w:pPr>
        <w:jc w:val="center"/>
      </w:pPr>
      <w:r>
        <w:rPr>
          <w:noProof/>
        </w:rPr>
        <w:drawing>
          <wp:inline distT="0" distB="0" distL="0" distR="0" wp14:anchorId="1A153DB8" wp14:editId="3BED7B62">
            <wp:extent cx="781050" cy="519803"/>
            <wp:effectExtent l="0" t="0" r="0" b="0"/>
            <wp:docPr id="2" name="Picture 2" descr="https://cmkt-image-prd.global.ssl.fastly.net/0.1.0/ps/1544572/1160/772/m1/fpnw/wm1/cm1-.jpg?1470921819&amp;s=f2a619c4ebee31b831236d66c80ace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mkt-image-prd.global.ssl.fastly.net/0.1.0/ps/1544572/1160/772/m1/fpnw/wm1/cm1-.jpg?1470921819&amp;s=f2a619c4ebee31b831236d66c80ace6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V="1">
                      <a:off x="0" y="0"/>
                      <a:ext cx="797079" cy="530471"/>
                    </a:xfrm>
                    <a:prstGeom prst="rect">
                      <a:avLst/>
                    </a:prstGeom>
                    <a:noFill/>
                    <a:ln>
                      <a:noFill/>
                    </a:ln>
                  </pic:spPr>
                </pic:pic>
              </a:graphicData>
            </a:graphic>
          </wp:inline>
        </w:drawing>
      </w:r>
    </w:p>
    <w:p w:rsidR="008609F1" w:rsidRDefault="008609F1" w:rsidP="008609F1">
      <w:pPr>
        <w:jc w:val="center"/>
        <w:rPr>
          <w:rFonts w:ascii="Arial Black" w:hAnsi="Arial Black"/>
          <w:sz w:val="28"/>
          <w:szCs w:val="28"/>
        </w:rPr>
      </w:pPr>
      <w:r w:rsidRPr="008609F1">
        <w:rPr>
          <w:rFonts w:ascii="Arial Black" w:hAnsi="Arial Black"/>
          <w:sz w:val="28"/>
          <w:szCs w:val="28"/>
        </w:rPr>
        <w:t>Follow-up Activities</w:t>
      </w:r>
    </w:p>
    <w:p w:rsidR="008609F1" w:rsidRDefault="008609F1" w:rsidP="008609F1">
      <w:pPr>
        <w:pStyle w:val="NormalWeb"/>
        <w:spacing w:before="0" w:beforeAutospacing="0" w:after="0" w:afterAutospacing="0"/>
        <w:jc w:val="center"/>
        <w:rPr>
          <w:rFonts w:ascii="Arial" w:eastAsiaTheme="minorEastAsia" w:hAnsi="Arial" w:cs="Arial"/>
          <w:b/>
          <w:color w:val="000000" w:themeColor="text1"/>
          <w:kern w:val="24"/>
        </w:rPr>
      </w:pPr>
      <w:r w:rsidRPr="008609F1">
        <w:rPr>
          <w:rFonts w:ascii="Arial" w:eastAsiaTheme="minorEastAsia" w:hAnsi="Arial" w:cs="Arial"/>
          <w:b/>
          <w:color w:val="000000" w:themeColor="text1"/>
          <w:kern w:val="24"/>
        </w:rPr>
        <w:t xml:space="preserve">Experiment like </w:t>
      </w:r>
      <w:r w:rsidRPr="008609F1">
        <w:rPr>
          <w:rFonts w:ascii="Arial" w:eastAsiaTheme="minorEastAsia" w:hAnsi="Arial" w:cs="Arial"/>
          <w:b/>
          <w:color w:val="000000" w:themeColor="text1"/>
          <w:kern w:val="24"/>
        </w:rPr>
        <w:t xml:space="preserve">Snowflake Bentley </w:t>
      </w:r>
    </w:p>
    <w:p w:rsidR="007C067C" w:rsidRPr="008609F1" w:rsidRDefault="007C067C" w:rsidP="008609F1">
      <w:pPr>
        <w:pStyle w:val="NormalWeb"/>
        <w:spacing w:before="0" w:beforeAutospacing="0" w:after="0" w:afterAutospacing="0"/>
        <w:jc w:val="center"/>
        <w:rPr>
          <w:rFonts w:ascii="Arial" w:hAnsi="Arial" w:cs="Arial"/>
          <w:b/>
        </w:rPr>
      </w:pPr>
      <w:bookmarkStart w:id="0" w:name="_GoBack"/>
      <w:bookmarkEnd w:id="0"/>
    </w:p>
    <w:p w:rsidR="008609F1" w:rsidRPr="008609F1" w:rsidRDefault="008609F1" w:rsidP="008609F1">
      <w:pPr>
        <w:pStyle w:val="ListParagraph"/>
        <w:numPr>
          <w:ilvl w:val="0"/>
          <w:numId w:val="1"/>
        </w:numPr>
        <w:rPr>
          <w:rFonts w:ascii="Arial" w:hAnsi="Arial" w:cs="Arial"/>
        </w:rPr>
      </w:pPr>
      <w:r w:rsidRPr="008609F1">
        <w:rPr>
          <w:rFonts w:ascii="Arial" w:eastAsiaTheme="minorEastAsia" w:hAnsi="Arial" w:cs="Arial"/>
          <w:color w:val="000000" w:themeColor="text1"/>
          <w:kern w:val="24"/>
        </w:rPr>
        <w:t>Put a dark piece of paper on a clipboard outside. Wait for it to become cold (10 minutes).</w:t>
      </w:r>
    </w:p>
    <w:p w:rsidR="008609F1" w:rsidRPr="008609F1" w:rsidRDefault="008609F1" w:rsidP="008609F1">
      <w:pPr>
        <w:pStyle w:val="ListParagraph"/>
        <w:numPr>
          <w:ilvl w:val="0"/>
          <w:numId w:val="1"/>
        </w:numPr>
        <w:rPr>
          <w:rFonts w:ascii="Arial" w:hAnsi="Arial" w:cs="Arial"/>
        </w:rPr>
      </w:pPr>
      <w:r w:rsidRPr="008609F1">
        <w:rPr>
          <w:rFonts w:ascii="Arial" w:eastAsiaTheme="minorEastAsia" w:hAnsi="Arial" w:cs="Arial"/>
          <w:color w:val="000000" w:themeColor="text1"/>
          <w:kern w:val="24"/>
        </w:rPr>
        <w:t>Collect snow crystals on your board.</w:t>
      </w:r>
    </w:p>
    <w:p w:rsidR="008609F1" w:rsidRPr="008609F1" w:rsidRDefault="008609F1" w:rsidP="008609F1">
      <w:pPr>
        <w:pStyle w:val="ListParagraph"/>
        <w:numPr>
          <w:ilvl w:val="0"/>
          <w:numId w:val="1"/>
        </w:numPr>
        <w:rPr>
          <w:rFonts w:ascii="Arial" w:hAnsi="Arial" w:cs="Arial"/>
        </w:rPr>
      </w:pPr>
      <w:r w:rsidRPr="008609F1">
        <w:rPr>
          <w:rFonts w:ascii="Arial" w:eastAsiaTheme="minorEastAsia" w:hAnsi="Arial" w:cs="Arial"/>
          <w:color w:val="000000" w:themeColor="text1"/>
          <w:kern w:val="24"/>
        </w:rPr>
        <w:t>Look at the snow crystals closely or use a magnifying glass.</w:t>
      </w:r>
    </w:p>
    <w:p w:rsidR="008609F1" w:rsidRPr="008609F1" w:rsidRDefault="008609F1" w:rsidP="008609F1">
      <w:pPr>
        <w:pStyle w:val="ListParagraph"/>
        <w:numPr>
          <w:ilvl w:val="0"/>
          <w:numId w:val="1"/>
        </w:numPr>
        <w:rPr>
          <w:rFonts w:ascii="Arial" w:hAnsi="Arial" w:cs="Arial"/>
        </w:rPr>
      </w:pPr>
      <w:r w:rsidRPr="008609F1">
        <w:rPr>
          <w:rFonts w:ascii="Arial" w:eastAsiaTheme="minorEastAsia" w:hAnsi="Arial" w:cs="Arial"/>
          <w:color w:val="000000" w:themeColor="text1"/>
          <w:kern w:val="24"/>
        </w:rPr>
        <w:t>Observe how the snow crystal is a hexagon – 6 sides!</w:t>
      </w:r>
    </w:p>
    <w:p w:rsidR="008609F1" w:rsidRPr="008609F1" w:rsidRDefault="008609F1" w:rsidP="008609F1">
      <w:pPr>
        <w:pStyle w:val="ListParagraph"/>
        <w:numPr>
          <w:ilvl w:val="0"/>
          <w:numId w:val="1"/>
        </w:numPr>
        <w:rPr>
          <w:rFonts w:ascii="Arial" w:hAnsi="Arial" w:cs="Arial"/>
        </w:rPr>
      </w:pPr>
      <w:r w:rsidRPr="008609F1">
        <w:rPr>
          <w:rFonts w:ascii="Arial" w:eastAsiaTheme="minorEastAsia" w:hAnsi="Arial" w:cs="Arial"/>
          <w:color w:val="000000" w:themeColor="text1"/>
          <w:kern w:val="24"/>
        </w:rPr>
        <w:t>Examine more than one snow crystal. Same or different?</w:t>
      </w:r>
    </w:p>
    <w:p w:rsidR="008609F1" w:rsidRDefault="008609F1" w:rsidP="008609F1">
      <w:pPr>
        <w:rPr>
          <w:rFonts w:ascii="Arial" w:hAnsi="Arial" w:cs="Arial"/>
        </w:rPr>
      </w:pPr>
    </w:p>
    <w:p w:rsidR="008609F1" w:rsidRDefault="00920B35" w:rsidP="00920B35">
      <w:pPr>
        <w:jc w:val="center"/>
        <w:rPr>
          <w:rFonts w:ascii="Arial" w:hAnsi="Arial" w:cs="Arial"/>
          <w:b/>
          <w:sz w:val="24"/>
          <w:szCs w:val="24"/>
        </w:rPr>
      </w:pPr>
      <w:r w:rsidRPr="00920B35">
        <w:rPr>
          <w:rFonts w:ascii="Arial" w:hAnsi="Arial" w:cs="Arial"/>
          <w:b/>
          <w:sz w:val="24"/>
          <w:szCs w:val="24"/>
        </w:rPr>
        <w:t>Explore Hexagons in Nature</w:t>
      </w:r>
    </w:p>
    <w:p w:rsidR="00920B35" w:rsidRPr="00785175" w:rsidRDefault="00785175" w:rsidP="00920B35">
      <w:pPr>
        <w:rPr>
          <w:rFonts w:ascii="Arial" w:hAnsi="Arial" w:cs="Arial"/>
          <w:b/>
          <w:sz w:val="24"/>
          <w:szCs w:val="24"/>
        </w:rPr>
      </w:pPr>
      <w:r w:rsidRPr="0033078A">
        <w:rPr>
          <w:rFonts w:ascii="Arial" w:hAnsi="Arial" w:cs="Arial"/>
          <w:b/>
          <w:sz w:val="24"/>
          <w:szCs w:val="24"/>
          <w:shd w:val="clear" w:color="auto" w:fill="FFFFFF"/>
        </w:rPr>
        <w:t>Hexagons</w:t>
      </w:r>
      <w:r w:rsidRPr="00785175">
        <w:rPr>
          <w:rFonts w:ascii="Arial" w:hAnsi="Arial" w:cs="Arial"/>
          <w:sz w:val="24"/>
          <w:szCs w:val="24"/>
          <w:shd w:val="clear" w:color="auto" w:fill="FFFFFF"/>
        </w:rPr>
        <w:t xml:space="preserve"> are very efficient, and they often occur in nature. </w:t>
      </w:r>
      <w:r w:rsidRPr="00785175">
        <w:rPr>
          <w:rFonts w:ascii="Arial" w:hAnsi="Arial" w:cs="Arial"/>
          <w:sz w:val="24"/>
          <w:szCs w:val="24"/>
          <w:shd w:val="clear" w:color="auto" w:fill="FFFFFF"/>
        </w:rPr>
        <w:t>A hexagon is the shape that best fills a plane with equal size units and leaves no wasted space.</w:t>
      </w:r>
    </w:p>
    <w:p w:rsidR="00AB7C2A" w:rsidRPr="00AB7C2A" w:rsidRDefault="00AB7C2A" w:rsidP="0033078A">
      <w:pPr>
        <w:shd w:val="clear" w:color="auto" w:fill="FFFFFF"/>
        <w:spacing w:after="60" w:line="240" w:lineRule="auto"/>
        <w:jc w:val="both"/>
        <w:textAlignment w:val="top"/>
        <w:rPr>
          <w:rFonts w:ascii="Arial" w:eastAsia="Times New Roman" w:hAnsi="Arial" w:cs="Arial"/>
          <w:color w:val="000000"/>
          <w:sz w:val="24"/>
          <w:szCs w:val="24"/>
        </w:rPr>
      </w:pPr>
      <w:r w:rsidRPr="0033078A">
        <w:rPr>
          <w:rFonts w:ascii="Arial" w:eastAsia="Times New Roman" w:hAnsi="Arial" w:cs="Arial"/>
          <w:b/>
          <w:color w:val="000000"/>
          <w:sz w:val="24"/>
          <w:szCs w:val="24"/>
        </w:rPr>
        <w:t>Bees</w:t>
      </w:r>
      <w:r w:rsidRPr="0033078A">
        <w:rPr>
          <w:rFonts w:ascii="Arial" w:eastAsia="Times New Roman" w:hAnsi="Arial" w:cs="Arial"/>
          <w:color w:val="000000"/>
          <w:sz w:val="24"/>
          <w:szCs w:val="24"/>
        </w:rPr>
        <w:t xml:space="preserve"> construct</w:t>
      </w:r>
      <w:r w:rsidRPr="00AB7C2A">
        <w:rPr>
          <w:rFonts w:ascii="Arial" w:eastAsia="Times New Roman" w:hAnsi="Arial" w:cs="Arial"/>
          <w:color w:val="000000"/>
          <w:sz w:val="24"/>
          <w:szCs w:val="24"/>
        </w:rPr>
        <w:t xml:space="preserve"> their honeycomb into hexagon shapes,</w:t>
      </w:r>
      <w:r w:rsidRPr="0033078A">
        <w:rPr>
          <w:rFonts w:ascii="Arial" w:eastAsia="Times New Roman" w:hAnsi="Arial" w:cs="Arial"/>
          <w:color w:val="000000"/>
          <w:sz w:val="24"/>
          <w:szCs w:val="24"/>
        </w:rPr>
        <w:t xml:space="preserve"> it</w:t>
      </w:r>
      <w:r w:rsidRPr="00AB7C2A">
        <w:rPr>
          <w:rFonts w:ascii="Arial" w:eastAsia="Times New Roman" w:hAnsi="Arial" w:cs="Arial"/>
          <w:color w:val="000000"/>
          <w:sz w:val="24"/>
          <w:szCs w:val="24"/>
        </w:rPr>
        <w:t> save</w:t>
      </w:r>
      <w:r w:rsidRPr="0033078A">
        <w:rPr>
          <w:rFonts w:ascii="Arial" w:eastAsia="Times New Roman" w:hAnsi="Arial" w:cs="Arial"/>
          <w:color w:val="000000"/>
          <w:sz w:val="24"/>
          <w:szCs w:val="24"/>
        </w:rPr>
        <w:t>s</w:t>
      </w:r>
      <w:r w:rsidRPr="00AB7C2A">
        <w:rPr>
          <w:rFonts w:ascii="Arial" w:eastAsia="Times New Roman" w:hAnsi="Arial" w:cs="Arial"/>
          <w:color w:val="000000"/>
          <w:sz w:val="24"/>
          <w:szCs w:val="24"/>
        </w:rPr>
        <w:t xml:space="preserve"> them a lot of time and </w:t>
      </w:r>
      <w:r w:rsidR="0033078A" w:rsidRPr="0033078A">
        <w:rPr>
          <w:rFonts w:ascii="Arial" w:eastAsia="Times New Roman" w:hAnsi="Arial" w:cs="Arial"/>
          <w:color w:val="000000"/>
          <w:sz w:val="24"/>
          <w:szCs w:val="24"/>
        </w:rPr>
        <w:t>energy that</w:t>
      </w:r>
      <w:r w:rsidRPr="00AB7C2A">
        <w:rPr>
          <w:rFonts w:ascii="Arial" w:eastAsia="Times New Roman" w:hAnsi="Arial" w:cs="Arial"/>
          <w:color w:val="000000"/>
          <w:sz w:val="24"/>
          <w:szCs w:val="24"/>
        </w:rPr>
        <w:t xml:space="preserve"> is used in prime jobs like collecting and transporting pollen and nectar. Bees prefer to make hexagon shapes because it is stronger and compact. It is able to store large quantities of their byproducts like honey.</w:t>
      </w:r>
    </w:p>
    <w:p w:rsidR="00785175" w:rsidRDefault="00785175" w:rsidP="0033078A">
      <w:pPr>
        <w:rPr>
          <w:rFonts w:ascii="Arial" w:hAnsi="Arial" w:cs="Arial"/>
          <w:color w:val="282829"/>
          <w:sz w:val="24"/>
          <w:szCs w:val="24"/>
          <w:shd w:val="clear" w:color="auto" w:fill="FFFFFF"/>
        </w:rPr>
      </w:pPr>
      <w:r w:rsidRPr="0033078A">
        <w:rPr>
          <w:rFonts w:ascii="Arial" w:hAnsi="Arial" w:cs="Arial"/>
          <w:b/>
          <w:sz w:val="24"/>
          <w:szCs w:val="24"/>
        </w:rPr>
        <w:t>Snow crystals</w:t>
      </w:r>
      <w:r w:rsidR="00DE359D" w:rsidRPr="0033078A">
        <w:rPr>
          <w:rFonts w:ascii="Arial" w:hAnsi="Arial" w:cs="Arial"/>
          <w:sz w:val="24"/>
          <w:szCs w:val="24"/>
        </w:rPr>
        <w:t xml:space="preserve"> as hexagons-W</w:t>
      </w:r>
      <w:r w:rsidR="00DE359D" w:rsidRPr="0033078A">
        <w:rPr>
          <w:rFonts w:ascii="Arial" w:hAnsi="Arial" w:cs="Arial"/>
          <w:color w:val="282829"/>
          <w:sz w:val="24"/>
          <w:szCs w:val="24"/>
          <w:shd w:val="clear" w:color="auto" w:fill="FFFFFF"/>
        </w:rPr>
        <w:t>hen water molecules freeze and bond together they form a hexagon of six molecules. That hexagonal shape sets the basic crystalline structure and sheer planes, so that as crystals grow to macroscopic size they tend to replicate that basic six-sided crystalline structure. These can be simple hexagonal plates, long hexagonal needles, or fractal-like flakes depending on the air temperature and humidity.</w:t>
      </w:r>
    </w:p>
    <w:p w:rsidR="00914A68" w:rsidRDefault="00914A68" w:rsidP="00914A68">
      <w:pPr>
        <w:shd w:val="clear" w:color="auto" w:fill="FFFFFF"/>
        <w:spacing w:before="100" w:beforeAutospacing="1" w:after="100" w:afterAutospacing="1" w:line="240" w:lineRule="auto"/>
        <w:ind w:left="720" w:firstLine="720"/>
        <w:jc w:val="center"/>
        <w:outlineLvl w:val="1"/>
        <w:rPr>
          <w:rFonts w:ascii="Arial" w:eastAsia="Times New Roman" w:hAnsi="Arial" w:cs="Arial"/>
          <w:b/>
          <w:bCs/>
          <w:sz w:val="24"/>
          <w:szCs w:val="24"/>
        </w:rPr>
      </w:pPr>
      <w:r w:rsidRPr="00914A68">
        <w:rPr>
          <w:rFonts w:ascii="Arial" w:eastAsia="Times New Roman" w:hAnsi="Arial" w:cs="Arial"/>
          <w:b/>
          <w:bCs/>
          <w:sz w:val="24"/>
          <w:szCs w:val="24"/>
        </w:rPr>
        <w:t>Crystal Growing Science</w:t>
      </w:r>
    </w:p>
    <w:p w:rsidR="00CD6A02" w:rsidRPr="00CD6A02" w:rsidRDefault="00CD6A02" w:rsidP="00CD6A02">
      <w:pPr>
        <w:shd w:val="clear" w:color="auto" w:fill="FFFFFF"/>
        <w:spacing w:before="100" w:beforeAutospacing="1" w:after="100" w:afterAutospacing="1" w:line="240" w:lineRule="auto"/>
        <w:outlineLvl w:val="3"/>
        <w:rPr>
          <w:rFonts w:ascii="Arial" w:eastAsia="Times New Roman" w:hAnsi="Arial" w:cs="Arial"/>
          <w:bCs/>
          <w:color w:val="2D2D2D"/>
          <w:sz w:val="24"/>
          <w:szCs w:val="24"/>
        </w:rPr>
      </w:pPr>
      <w:r w:rsidRPr="00CD6A02">
        <w:rPr>
          <w:rFonts w:ascii="Arial" w:eastAsia="Times New Roman" w:hAnsi="Arial" w:cs="Arial"/>
          <w:bCs/>
          <w:color w:val="2D2D2D"/>
          <w:sz w:val="24"/>
          <w:szCs w:val="24"/>
        </w:rPr>
        <w:t xml:space="preserve">Do this experiment and compare these crystals to snow crystals. </w:t>
      </w:r>
      <w:r w:rsidRPr="00CD6A02">
        <w:rPr>
          <w:rFonts w:ascii="Arial" w:eastAsia="Times New Roman" w:hAnsi="Arial" w:cs="Arial"/>
          <w:bCs/>
          <w:color w:val="2D2D2D"/>
          <w:sz w:val="24"/>
          <w:szCs w:val="24"/>
        </w:rPr>
        <w:t>Do your crystals look like snow crystals? Are they in a hexagonal shape? Are these super-cooled like snow crystals or does this experiment use heat?</w:t>
      </w:r>
    </w:p>
    <w:p w:rsidR="00914A68" w:rsidRPr="00914A68" w:rsidRDefault="00914A68" w:rsidP="00914A68">
      <w:pPr>
        <w:shd w:val="clear" w:color="auto" w:fill="FFFFFF"/>
        <w:spacing w:before="100" w:beforeAutospacing="1" w:after="100" w:afterAutospacing="1" w:line="240" w:lineRule="auto"/>
        <w:outlineLvl w:val="3"/>
        <w:rPr>
          <w:rFonts w:ascii="Helvetica" w:eastAsia="Times New Roman" w:hAnsi="Helvetica" w:cs="Times New Roman"/>
          <w:b/>
          <w:bCs/>
          <w:color w:val="2D2D2D"/>
          <w:sz w:val="24"/>
          <w:szCs w:val="24"/>
        </w:rPr>
      </w:pPr>
      <w:r w:rsidRPr="00914A68">
        <w:rPr>
          <w:rFonts w:ascii="Helvetica" w:eastAsia="Times New Roman" w:hAnsi="Helvetica" w:cs="Times New Roman"/>
          <w:b/>
          <w:bCs/>
          <w:color w:val="2D2D2D"/>
          <w:sz w:val="24"/>
          <w:szCs w:val="24"/>
        </w:rPr>
        <w:t>What You Need:</w:t>
      </w:r>
    </w:p>
    <w:p w:rsidR="00914A68" w:rsidRPr="00914A68" w:rsidRDefault="00914A68" w:rsidP="00914A68">
      <w:pPr>
        <w:numPr>
          <w:ilvl w:val="0"/>
          <w:numId w:val="3"/>
        </w:numPr>
        <w:shd w:val="clear" w:color="auto" w:fill="FFFFFF"/>
        <w:spacing w:after="0" w:line="240" w:lineRule="auto"/>
        <w:rPr>
          <w:rFonts w:ascii="Arial" w:eastAsia="Times New Roman" w:hAnsi="Arial" w:cs="Arial"/>
          <w:bCs/>
          <w:sz w:val="24"/>
          <w:szCs w:val="24"/>
        </w:rPr>
      </w:pPr>
      <w:hyperlink r:id="rId6" w:history="1">
        <w:r w:rsidRPr="00914A68">
          <w:rPr>
            <w:rFonts w:ascii="Arial" w:eastAsia="Times New Roman" w:hAnsi="Arial" w:cs="Arial"/>
            <w:bCs/>
            <w:sz w:val="24"/>
            <w:szCs w:val="24"/>
          </w:rPr>
          <w:t>Buy magnesium sulfate</w:t>
        </w:r>
      </w:hyperlink>
      <w:r w:rsidRPr="00914A68">
        <w:rPr>
          <w:rFonts w:ascii="Arial" w:eastAsia="Times New Roman" w:hAnsi="Arial" w:cs="Arial"/>
          <w:bCs/>
          <w:sz w:val="24"/>
          <w:szCs w:val="24"/>
        </w:rPr>
        <w:t> (Epsom salt)</w:t>
      </w:r>
    </w:p>
    <w:p w:rsidR="00914A68" w:rsidRPr="00914A68" w:rsidRDefault="00914A68" w:rsidP="00914A68">
      <w:pPr>
        <w:numPr>
          <w:ilvl w:val="0"/>
          <w:numId w:val="3"/>
        </w:numPr>
        <w:shd w:val="clear" w:color="auto" w:fill="FFFFFF"/>
        <w:spacing w:after="0" w:line="240" w:lineRule="auto"/>
        <w:rPr>
          <w:rFonts w:ascii="Arial" w:eastAsia="Times New Roman" w:hAnsi="Arial" w:cs="Arial"/>
          <w:bCs/>
          <w:sz w:val="24"/>
          <w:szCs w:val="24"/>
        </w:rPr>
      </w:pPr>
      <w:hyperlink r:id="rId7" w:history="1">
        <w:r w:rsidRPr="00914A68">
          <w:rPr>
            <w:rFonts w:ascii="Arial" w:eastAsia="Times New Roman" w:hAnsi="Arial" w:cs="Arial"/>
            <w:bCs/>
            <w:sz w:val="24"/>
            <w:szCs w:val="24"/>
          </w:rPr>
          <w:t>Food coloring pack</w:t>
        </w:r>
      </w:hyperlink>
    </w:p>
    <w:p w:rsidR="00914A68" w:rsidRDefault="00914A68" w:rsidP="00914A68">
      <w:pPr>
        <w:numPr>
          <w:ilvl w:val="0"/>
          <w:numId w:val="3"/>
        </w:numPr>
        <w:shd w:val="clear" w:color="auto" w:fill="FFFFFF"/>
        <w:spacing w:after="0" w:line="240" w:lineRule="auto"/>
        <w:rPr>
          <w:rFonts w:ascii="Arial" w:eastAsia="Times New Roman" w:hAnsi="Arial" w:cs="Arial"/>
          <w:bCs/>
          <w:sz w:val="24"/>
          <w:szCs w:val="24"/>
        </w:rPr>
      </w:pPr>
      <w:hyperlink r:id="rId8" w:history="1">
        <w:r w:rsidRPr="00914A68">
          <w:rPr>
            <w:rFonts w:ascii="Arial" w:eastAsia="Times New Roman" w:hAnsi="Arial" w:cs="Arial"/>
            <w:bCs/>
            <w:sz w:val="24"/>
            <w:szCs w:val="24"/>
          </w:rPr>
          <w:t>250 ml beaker</w:t>
        </w:r>
      </w:hyperlink>
    </w:p>
    <w:p w:rsidR="00CD6A02" w:rsidRPr="00914A68" w:rsidRDefault="00CD6A02" w:rsidP="00914A68">
      <w:pPr>
        <w:numPr>
          <w:ilvl w:val="0"/>
          <w:numId w:val="3"/>
        </w:numPr>
        <w:shd w:val="clear" w:color="auto" w:fill="FFFFFF"/>
        <w:spacing w:after="0" w:line="240" w:lineRule="auto"/>
        <w:rPr>
          <w:rFonts w:ascii="Arial" w:eastAsia="Times New Roman" w:hAnsi="Arial" w:cs="Arial"/>
          <w:bCs/>
          <w:sz w:val="24"/>
          <w:szCs w:val="24"/>
        </w:rPr>
      </w:pPr>
      <w:r>
        <w:rPr>
          <w:rFonts w:ascii="Arial" w:eastAsia="Times New Roman" w:hAnsi="Arial" w:cs="Arial"/>
          <w:bCs/>
          <w:sz w:val="24"/>
          <w:szCs w:val="24"/>
        </w:rPr>
        <w:t>Hot water</w:t>
      </w:r>
    </w:p>
    <w:p w:rsidR="00CD6A02" w:rsidRDefault="00CD6A02" w:rsidP="00914A68">
      <w:pPr>
        <w:shd w:val="clear" w:color="auto" w:fill="FFFFFF"/>
        <w:spacing w:before="100" w:beforeAutospacing="1" w:after="100" w:afterAutospacing="1" w:line="240" w:lineRule="auto"/>
        <w:outlineLvl w:val="3"/>
        <w:rPr>
          <w:rFonts w:ascii="Arial" w:eastAsia="Times New Roman" w:hAnsi="Arial" w:cs="Arial"/>
          <w:b/>
          <w:bCs/>
          <w:color w:val="2D2D2D"/>
          <w:sz w:val="24"/>
          <w:szCs w:val="24"/>
        </w:rPr>
      </w:pPr>
    </w:p>
    <w:p w:rsidR="00914A68" w:rsidRPr="00914A68" w:rsidRDefault="00914A68" w:rsidP="00914A68">
      <w:pPr>
        <w:shd w:val="clear" w:color="auto" w:fill="FFFFFF"/>
        <w:spacing w:before="100" w:beforeAutospacing="1" w:after="100" w:afterAutospacing="1" w:line="240" w:lineRule="auto"/>
        <w:outlineLvl w:val="3"/>
        <w:rPr>
          <w:rFonts w:ascii="Arial" w:eastAsia="Times New Roman" w:hAnsi="Arial" w:cs="Arial"/>
          <w:b/>
          <w:bCs/>
          <w:color w:val="2D2D2D"/>
          <w:sz w:val="24"/>
          <w:szCs w:val="24"/>
        </w:rPr>
      </w:pPr>
      <w:r w:rsidRPr="00914A68">
        <w:rPr>
          <w:rFonts w:ascii="Arial" w:eastAsia="Times New Roman" w:hAnsi="Arial" w:cs="Arial"/>
          <w:b/>
          <w:bCs/>
          <w:color w:val="2D2D2D"/>
          <w:sz w:val="24"/>
          <w:szCs w:val="24"/>
        </w:rPr>
        <w:t>What You Do:</w:t>
      </w:r>
    </w:p>
    <w:p w:rsidR="00914A68" w:rsidRPr="00914A68" w:rsidRDefault="00914A68" w:rsidP="00914A68">
      <w:pPr>
        <w:numPr>
          <w:ilvl w:val="0"/>
          <w:numId w:val="4"/>
        </w:numPr>
        <w:shd w:val="clear" w:color="auto" w:fill="FFFFFF"/>
        <w:spacing w:after="0" w:line="240" w:lineRule="auto"/>
        <w:rPr>
          <w:rFonts w:ascii="Arial" w:eastAsia="Times New Roman" w:hAnsi="Arial" w:cs="Arial"/>
          <w:bCs/>
          <w:color w:val="2D2D2D"/>
          <w:sz w:val="24"/>
          <w:szCs w:val="24"/>
        </w:rPr>
      </w:pPr>
      <w:r w:rsidRPr="00914A68">
        <w:rPr>
          <w:rFonts w:ascii="Arial" w:eastAsia="Times New Roman" w:hAnsi="Arial" w:cs="Arial"/>
          <w:bCs/>
          <w:color w:val="2D2D2D"/>
          <w:sz w:val="24"/>
          <w:szCs w:val="24"/>
        </w:rPr>
        <w:t>In the beaker, stir 1/2 cup of magnesium sulfate with 1/2 cup of very hot tap water for at least one minute. This creates a saturated solution, meaning no more salt can dissolve in the water. (Some undissolved crystals will be at the bottom of the glass.)</w:t>
      </w:r>
    </w:p>
    <w:p w:rsidR="00914A68" w:rsidRPr="00914A68" w:rsidRDefault="00914A68" w:rsidP="00914A68">
      <w:pPr>
        <w:numPr>
          <w:ilvl w:val="0"/>
          <w:numId w:val="4"/>
        </w:numPr>
        <w:shd w:val="clear" w:color="auto" w:fill="FFFFFF"/>
        <w:spacing w:after="0" w:line="240" w:lineRule="auto"/>
        <w:rPr>
          <w:rFonts w:ascii="Arial" w:eastAsia="Times New Roman" w:hAnsi="Arial" w:cs="Arial"/>
          <w:bCs/>
          <w:color w:val="2D2D2D"/>
          <w:sz w:val="24"/>
          <w:szCs w:val="24"/>
        </w:rPr>
      </w:pPr>
      <w:r w:rsidRPr="00914A68">
        <w:rPr>
          <w:rFonts w:ascii="Arial" w:eastAsia="Times New Roman" w:hAnsi="Arial" w:cs="Arial"/>
          <w:bCs/>
          <w:color w:val="2D2D2D"/>
          <w:sz w:val="24"/>
          <w:szCs w:val="24"/>
        </w:rPr>
        <w:t>Add a couple drops of food coloring if you want your crystals to be colored.</w:t>
      </w:r>
    </w:p>
    <w:p w:rsidR="00914A68" w:rsidRPr="00914A68" w:rsidRDefault="00914A68" w:rsidP="00914A68">
      <w:pPr>
        <w:numPr>
          <w:ilvl w:val="0"/>
          <w:numId w:val="4"/>
        </w:numPr>
        <w:shd w:val="clear" w:color="auto" w:fill="FFFFFF"/>
        <w:spacing w:after="0" w:line="240" w:lineRule="auto"/>
        <w:rPr>
          <w:rFonts w:ascii="Arial" w:eastAsia="Times New Roman" w:hAnsi="Arial" w:cs="Arial"/>
          <w:bCs/>
          <w:color w:val="2D2D2D"/>
          <w:sz w:val="24"/>
          <w:szCs w:val="24"/>
        </w:rPr>
      </w:pPr>
      <w:r w:rsidRPr="00914A68">
        <w:rPr>
          <w:rFonts w:ascii="Arial" w:eastAsia="Times New Roman" w:hAnsi="Arial" w:cs="Arial"/>
          <w:bCs/>
          <w:color w:val="2D2D2D"/>
          <w:sz w:val="24"/>
          <w:szCs w:val="24"/>
        </w:rPr>
        <w:t>Put the beaker in the refrigerator.</w:t>
      </w:r>
    </w:p>
    <w:p w:rsidR="00914A68" w:rsidRPr="00914A68" w:rsidRDefault="00914A68" w:rsidP="00914A68">
      <w:pPr>
        <w:numPr>
          <w:ilvl w:val="0"/>
          <w:numId w:val="4"/>
        </w:numPr>
        <w:shd w:val="clear" w:color="auto" w:fill="FFFFFF"/>
        <w:spacing w:after="0" w:line="240" w:lineRule="auto"/>
        <w:rPr>
          <w:rFonts w:ascii="Arial" w:eastAsia="Times New Roman" w:hAnsi="Arial" w:cs="Arial"/>
          <w:bCs/>
          <w:color w:val="2D2D2D"/>
          <w:sz w:val="24"/>
          <w:szCs w:val="24"/>
        </w:rPr>
      </w:pPr>
      <w:r w:rsidRPr="00914A68">
        <w:rPr>
          <w:rFonts w:ascii="Arial" w:eastAsia="Times New Roman" w:hAnsi="Arial" w:cs="Arial"/>
          <w:bCs/>
          <w:color w:val="2D2D2D"/>
          <w:sz w:val="24"/>
          <w:szCs w:val="24"/>
        </w:rPr>
        <w:t>Check on it in a few hours to see a beaker full of crystals! Pour off the remaining solution to examine them.</w:t>
      </w:r>
    </w:p>
    <w:p w:rsidR="00914A68" w:rsidRPr="00914A68" w:rsidRDefault="00914A68" w:rsidP="00914A68">
      <w:pPr>
        <w:shd w:val="clear" w:color="auto" w:fill="FFFFFF"/>
        <w:spacing w:before="100" w:beforeAutospacing="1" w:after="100" w:afterAutospacing="1" w:line="240" w:lineRule="auto"/>
        <w:outlineLvl w:val="3"/>
        <w:rPr>
          <w:rFonts w:ascii="Arial" w:eastAsia="Times New Roman" w:hAnsi="Arial" w:cs="Arial"/>
          <w:b/>
          <w:bCs/>
          <w:color w:val="2D2D2D"/>
          <w:sz w:val="24"/>
          <w:szCs w:val="24"/>
        </w:rPr>
      </w:pPr>
      <w:r w:rsidRPr="00914A68">
        <w:rPr>
          <w:rFonts w:ascii="Arial" w:eastAsia="Times New Roman" w:hAnsi="Arial" w:cs="Arial"/>
          <w:b/>
          <w:bCs/>
          <w:color w:val="2D2D2D"/>
          <w:sz w:val="24"/>
          <w:szCs w:val="24"/>
        </w:rPr>
        <w:t xml:space="preserve">What </w:t>
      </w:r>
      <w:proofErr w:type="gramStart"/>
      <w:r w:rsidRPr="00914A68">
        <w:rPr>
          <w:rFonts w:ascii="Arial" w:eastAsia="Times New Roman" w:hAnsi="Arial" w:cs="Arial"/>
          <w:b/>
          <w:bCs/>
          <w:color w:val="2D2D2D"/>
          <w:sz w:val="24"/>
          <w:szCs w:val="24"/>
        </w:rPr>
        <w:t>Happened:</w:t>
      </w:r>
      <w:proofErr w:type="gramEnd"/>
    </w:p>
    <w:p w:rsidR="00914A68" w:rsidRPr="00914A68" w:rsidRDefault="00914A68" w:rsidP="00914A68">
      <w:pPr>
        <w:shd w:val="clear" w:color="auto" w:fill="FFFFFF"/>
        <w:spacing w:before="100" w:beforeAutospacing="1" w:after="100" w:afterAutospacing="1" w:line="240" w:lineRule="auto"/>
        <w:rPr>
          <w:rFonts w:ascii="Arial" w:eastAsia="Times New Roman" w:hAnsi="Arial" w:cs="Arial"/>
          <w:bCs/>
          <w:color w:val="2D2D2D"/>
          <w:sz w:val="24"/>
          <w:szCs w:val="24"/>
        </w:rPr>
      </w:pPr>
      <w:r w:rsidRPr="00914A68">
        <w:rPr>
          <w:rFonts w:ascii="Arial" w:eastAsia="Times New Roman" w:hAnsi="Arial" w:cs="Arial"/>
          <w:bCs/>
          <w:color w:val="2D2D2D"/>
          <w:sz w:val="24"/>
          <w:szCs w:val="24"/>
        </w:rPr>
        <w:t xml:space="preserve">Epsom salt is another name for the chemical magnesium sulfate. The temperature of the water determines how much magnesium sulfate it can hold; it will dissolve more when it is hotter. Cooling the solution rapidly encourages fast crystal growth, since there is less room for the dissolved salt in the cooler, denser solution. As the solution cools, the magnesium sulfate atoms run into each other and join together in a crystal structure. Crystals grown this way will be small, thin, and numerous. </w:t>
      </w:r>
    </w:p>
    <w:p w:rsidR="00914A68" w:rsidRPr="00914A68" w:rsidRDefault="00914A68" w:rsidP="00914A68">
      <w:pPr>
        <w:shd w:val="clear" w:color="auto" w:fill="FFFFFF"/>
        <w:spacing w:before="100" w:beforeAutospacing="1" w:after="100" w:afterAutospacing="1" w:line="240" w:lineRule="auto"/>
        <w:outlineLvl w:val="3"/>
        <w:rPr>
          <w:rFonts w:ascii="Arial" w:eastAsia="Times New Roman" w:hAnsi="Arial" w:cs="Arial"/>
          <w:bCs/>
          <w:color w:val="2D2D2D"/>
          <w:sz w:val="24"/>
          <w:szCs w:val="24"/>
        </w:rPr>
      </w:pPr>
    </w:p>
    <w:p w:rsidR="00914A68" w:rsidRPr="0033078A" w:rsidRDefault="00914A68" w:rsidP="00914A68">
      <w:pPr>
        <w:jc w:val="center"/>
        <w:rPr>
          <w:rFonts w:ascii="Arial" w:hAnsi="Arial" w:cs="Arial"/>
          <w:sz w:val="24"/>
          <w:szCs w:val="24"/>
        </w:rPr>
      </w:pPr>
    </w:p>
    <w:sectPr w:rsidR="00914A68" w:rsidRPr="003307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1C22BD"/>
    <w:multiLevelType w:val="multilevel"/>
    <w:tmpl w:val="B5284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CF0364C"/>
    <w:multiLevelType w:val="hybridMultilevel"/>
    <w:tmpl w:val="74D4503E"/>
    <w:lvl w:ilvl="0" w:tplc="D1F063F0">
      <w:start w:val="1"/>
      <w:numFmt w:val="decimal"/>
      <w:lvlText w:val="%1."/>
      <w:lvlJc w:val="left"/>
      <w:pPr>
        <w:tabs>
          <w:tab w:val="num" w:pos="720"/>
        </w:tabs>
        <w:ind w:left="720" w:hanging="360"/>
      </w:pPr>
    </w:lvl>
    <w:lvl w:ilvl="1" w:tplc="55040B60" w:tentative="1">
      <w:start w:val="1"/>
      <w:numFmt w:val="decimal"/>
      <w:lvlText w:val="%2."/>
      <w:lvlJc w:val="left"/>
      <w:pPr>
        <w:tabs>
          <w:tab w:val="num" w:pos="1440"/>
        </w:tabs>
        <w:ind w:left="1440" w:hanging="360"/>
      </w:pPr>
    </w:lvl>
    <w:lvl w:ilvl="2" w:tplc="ADFE5C84" w:tentative="1">
      <w:start w:val="1"/>
      <w:numFmt w:val="decimal"/>
      <w:lvlText w:val="%3."/>
      <w:lvlJc w:val="left"/>
      <w:pPr>
        <w:tabs>
          <w:tab w:val="num" w:pos="2160"/>
        </w:tabs>
        <w:ind w:left="2160" w:hanging="360"/>
      </w:pPr>
    </w:lvl>
    <w:lvl w:ilvl="3" w:tplc="ADC29A70" w:tentative="1">
      <w:start w:val="1"/>
      <w:numFmt w:val="decimal"/>
      <w:lvlText w:val="%4."/>
      <w:lvlJc w:val="left"/>
      <w:pPr>
        <w:tabs>
          <w:tab w:val="num" w:pos="2880"/>
        </w:tabs>
        <w:ind w:left="2880" w:hanging="360"/>
      </w:pPr>
    </w:lvl>
    <w:lvl w:ilvl="4" w:tplc="2416A462" w:tentative="1">
      <w:start w:val="1"/>
      <w:numFmt w:val="decimal"/>
      <w:lvlText w:val="%5."/>
      <w:lvlJc w:val="left"/>
      <w:pPr>
        <w:tabs>
          <w:tab w:val="num" w:pos="3600"/>
        </w:tabs>
        <w:ind w:left="3600" w:hanging="360"/>
      </w:pPr>
    </w:lvl>
    <w:lvl w:ilvl="5" w:tplc="E592923C" w:tentative="1">
      <w:start w:val="1"/>
      <w:numFmt w:val="decimal"/>
      <w:lvlText w:val="%6."/>
      <w:lvlJc w:val="left"/>
      <w:pPr>
        <w:tabs>
          <w:tab w:val="num" w:pos="4320"/>
        </w:tabs>
        <w:ind w:left="4320" w:hanging="360"/>
      </w:pPr>
    </w:lvl>
    <w:lvl w:ilvl="6" w:tplc="814E1A46" w:tentative="1">
      <w:start w:val="1"/>
      <w:numFmt w:val="decimal"/>
      <w:lvlText w:val="%7."/>
      <w:lvlJc w:val="left"/>
      <w:pPr>
        <w:tabs>
          <w:tab w:val="num" w:pos="5040"/>
        </w:tabs>
        <w:ind w:left="5040" w:hanging="360"/>
      </w:pPr>
    </w:lvl>
    <w:lvl w:ilvl="7" w:tplc="3A623770" w:tentative="1">
      <w:start w:val="1"/>
      <w:numFmt w:val="decimal"/>
      <w:lvlText w:val="%8."/>
      <w:lvlJc w:val="left"/>
      <w:pPr>
        <w:tabs>
          <w:tab w:val="num" w:pos="5760"/>
        </w:tabs>
        <w:ind w:left="5760" w:hanging="360"/>
      </w:pPr>
    </w:lvl>
    <w:lvl w:ilvl="8" w:tplc="33244AAC" w:tentative="1">
      <w:start w:val="1"/>
      <w:numFmt w:val="decimal"/>
      <w:lvlText w:val="%9."/>
      <w:lvlJc w:val="left"/>
      <w:pPr>
        <w:tabs>
          <w:tab w:val="num" w:pos="6480"/>
        </w:tabs>
        <w:ind w:left="6480" w:hanging="360"/>
      </w:pPr>
    </w:lvl>
  </w:abstractNum>
  <w:abstractNum w:abstractNumId="2" w15:restartNumberingAfterBreak="0">
    <w:nsid w:val="5D152BA5"/>
    <w:multiLevelType w:val="multilevel"/>
    <w:tmpl w:val="2A323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DA06882"/>
    <w:multiLevelType w:val="multilevel"/>
    <w:tmpl w:val="06289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9F1"/>
    <w:rsid w:val="00227DAF"/>
    <w:rsid w:val="0033078A"/>
    <w:rsid w:val="00457D48"/>
    <w:rsid w:val="00465AB2"/>
    <w:rsid w:val="00785175"/>
    <w:rsid w:val="007C067C"/>
    <w:rsid w:val="008609F1"/>
    <w:rsid w:val="00914A68"/>
    <w:rsid w:val="00920B35"/>
    <w:rsid w:val="0097110C"/>
    <w:rsid w:val="00AB7C2A"/>
    <w:rsid w:val="00CD6A02"/>
    <w:rsid w:val="00DE3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242AA6-DC29-46D1-920C-81F12FA44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9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09F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609F1"/>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486020">
      <w:bodyDiv w:val="1"/>
      <w:marLeft w:val="0"/>
      <w:marRight w:val="0"/>
      <w:marTop w:val="0"/>
      <w:marBottom w:val="0"/>
      <w:divBdr>
        <w:top w:val="none" w:sz="0" w:space="0" w:color="auto"/>
        <w:left w:val="none" w:sz="0" w:space="0" w:color="auto"/>
        <w:bottom w:val="none" w:sz="0" w:space="0" w:color="auto"/>
        <w:right w:val="none" w:sz="0" w:space="0" w:color="auto"/>
      </w:divBdr>
    </w:div>
    <w:div w:id="815147857">
      <w:bodyDiv w:val="1"/>
      <w:marLeft w:val="0"/>
      <w:marRight w:val="0"/>
      <w:marTop w:val="0"/>
      <w:marBottom w:val="0"/>
      <w:divBdr>
        <w:top w:val="none" w:sz="0" w:space="0" w:color="auto"/>
        <w:left w:val="none" w:sz="0" w:space="0" w:color="auto"/>
        <w:bottom w:val="none" w:sz="0" w:space="0" w:color="auto"/>
        <w:right w:val="none" w:sz="0" w:space="0" w:color="auto"/>
      </w:divBdr>
      <w:divsChild>
        <w:div w:id="2042587238">
          <w:marLeft w:val="720"/>
          <w:marRight w:val="0"/>
          <w:marTop w:val="0"/>
          <w:marBottom w:val="0"/>
          <w:divBdr>
            <w:top w:val="none" w:sz="0" w:space="0" w:color="auto"/>
            <w:left w:val="none" w:sz="0" w:space="0" w:color="auto"/>
            <w:bottom w:val="none" w:sz="0" w:space="0" w:color="auto"/>
            <w:right w:val="none" w:sz="0" w:space="0" w:color="auto"/>
          </w:divBdr>
        </w:div>
        <w:div w:id="63798356">
          <w:marLeft w:val="720"/>
          <w:marRight w:val="0"/>
          <w:marTop w:val="0"/>
          <w:marBottom w:val="0"/>
          <w:divBdr>
            <w:top w:val="none" w:sz="0" w:space="0" w:color="auto"/>
            <w:left w:val="none" w:sz="0" w:space="0" w:color="auto"/>
            <w:bottom w:val="none" w:sz="0" w:space="0" w:color="auto"/>
            <w:right w:val="none" w:sz="0" w:space="0" w:color="auto"/>
          </w:divBdr>
        </w:div>
        <w:div w:id="1142039089">
          <w:marLeft w:val="720"/>
          <w:marRight w:val="0"/>
          <w:marTop w:val="0"/>
          <w:marBottom w:val="0"/>
          <w:divBdr>
            <w:top w:val="none" w:sz="0" w:space="0" w:color="auto"/>
            <w:left w:val="none" w:sz="0" w:space="0" w:color="auto"/>
            <w:bottom w:val="none" w:sz="0" w:space="0" w:color="auto"/>
            <w:right w:val="none" w:sz="0" w:space="0" w:color="auto"/>
          </w:divBdr>
        </w:div>
        <w:div w:id="616181006">
          <w:marLeft w:val="720"/>
          <w:marRight w:val="0"/>
          <w:marTop w:val="0"/>
          <w:marBottom w:val="0"/>
          <w:divBdr>
            <w:top w:val="none" w:sz="0" w:space="0" w:color="auto"/>
            <w:left w:val="none" w:sz="0" w:space="0" w:color="auto"/>
            <w:bottom w:val="none" w:sz="0" w:space="0" w:color="auto"/>
            <w:right w:val="none" w:sz="0" w:space="0" w:color="auto"/>
          </w:divBdr>
        </w:div>
        <w:div w:id="755056549">
          <w:marLeft w:val="720"/>
          <w:marRight w:val="0"/>
          <w:marTop w:val="0"/>
          <w:marBottom w:val="0"/>
          <w:divBdr>
            <w:top w:val="none" w:sz="0" w:space="0" w:color="auto"/>
            <w:left w:val="none" w:sz="0" w:space="0" w:color="auto"/>
            <w:bottom w:val="none" w:sz="0" w:space="0" w:color="auto"/>
            <w:right w:val="none" w:sz="0" w:space="0" w:color="auto"/>
          </w:divBdr>
        </w:div>
      </w:divsChild>
    </w:div>
    <w:div w:id="211084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mesciencetools.com/product/beaker-glass-250-ml/" TargetMode="External"/><Relationship Id="rId3" Type="http://schemas.openxmlformats.org/officeDocument/2006/relationships/settings" Target="settings.xml"/><Relationship Id="rId7" Type="http://schemas.openxmlformats.org/officeDocument/2006/relationships/hyperlink" Target="https://www.homesciencetools.com/product/food-colo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omesciencetools.com/product/magnesium-sulfate-100-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430</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Boger</dc:creator>
  <cp:keywords/>
  <dc:description/>
  <cp:lastModifiedBy>Liz Boger</cp:lastModifiedBy>
  <cp:revision>7</cp:revision>
  <dcterms:created xsi:type="dcterms:W3CDTF">2021-02-08T16:00:00Z</dcterms:created>
  <dcterms:modified xsi:type="dcterms:W3CDTF">2021-02-08T16:15:00Z</dcterms:modified>
</cp:coreProperties>
</file>